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34" w:rsidRDefault="00B74234" w:rsidP="00B74234">
      <w:pPr>
        <w:pStyle w:val="NormalWeb"/>
        <w:spacing w:before="0" w:beforeAutospacing="0" w:after="0" w:afterAutospacing="0"/>
        <w:ind w:left="2880" w:firstLine="720"/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noProof/>
          <w:color w:val="000000"/>
        </w:rPr>
        <w:drawing>
          <wp:inline distT="0" distB="0" distL="0" distR="0">
            <wp:extent cx="3437117" cy="1447800"/>
            <wp:effectExtent l="19050" t="0" r="0" b="0"/>
            <wp:docPr id="1" name="Picture 0" descr="SaugeenConnectsFull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ugeenConnectsFull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931" cy="14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AF" w:rsidRDefault="006A69AF" w:rsidP="00250CD9">
      <w:pPr>
        <w:pStyle w:val="NormalWeb"/>
        <w:spacing w:before="0" w:beforeAutospacing="0" w:after="0" w:afterAutospacing="0"/>
        <w:rPr>
          <w:rFonts w:asciiTheme="minorHAnsi" w:hAnsiTheme="minorHAnsi" w:cs="Arial"/>
          <w:color w:val="000000"/>
        </w:rPr>
      </w:pPr>
    </w:p>
    <w:p w:rsidR="006A69AF" w:rsidRDefault="006A69AF" w:rsidP="00250CD9">
      <w:pPr>
        <w:pStyle w:val="NormalWeb"/>
        <w:spacing w:before="0" w:beforeAutospacing="0" w:after="0" w:afterAutospacing="0"/>
        <w:rPr>
          <w:rFonts w:asciiTheme="minorHAnsi" w:hAnsiTheme="minorHAnsi" w:cs="Arial"/>
          <w:color w:val="000000"/>
        </w:rPr>
      </w:pPr>
    </w:p>
    <w:p w:rsidR="00250CD9" w:rsidRPr="00212821" w:rsidRDefault="008F0B5D" w:rsidP="00250CD9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 w:cs="Arial"/>
          <w:color w:val="000000"/>
        </w:rPr>
        <w:t>Hello</w:t>
      </w:r>
      <w:r w:rsidR="006A69AF">
        <w:rPr>
          <w:rFonts w:asciiTheme="minorHAnsi" w:hAnsiTheme="minorHAnsi" w:cs="Arial"/>
          <w:color w:val="000000"/>
        </w:rPr>
        <w:t>:</w:t>
      </w:r>
    </w:p>
    <w:p w:rsidR="00250CD9" w:rsidRPr="00212821" w:rsidRDefault="00250CD9" w:rsidP="00250CD9">
      <w:pPr>
        <w:rPr>
          <w:rFonts w:asciiTheme="minorHAnsi" w:hAnsiTheme="minorHAnsi"/>
          <w:sz w:val="24"/>
          <w:szCs w:val="24"/>
        </w:rPr>
      </w:pPr>
    </w:p>
    <w:p w:rsidR="006A69AF" w:rsidRDefault="006A69AF" w:rsidP="00250CD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Two years ago</w:t>
      </w:r>
      <w:r w:rsidR="00DD6906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the </w:t>
      </w:r>
      <w:r w:rsidR="00250CD9" w:rsidRPr="00212821">
        <w:rPr>
          <w:rFonts w:asciiTheme="minorHAnsi" w:hAnsiTheme="minorHAnsi"/>
          <w:sz w:val="24"/>
          <w:szCs w:val="24"/>
        </w:rPr>
        <w:t xml:space="preserve">Saugeen Economic Development Corporation and five </w:t>
      </w:r>
      <w:r w:rsidR="003F516F">
        <w:rPr>
          <w:rFonts w:asciiTheme="minorHAnsi" w:hAnsiTheme="minorHAnsi"/>
          <w:sz w:val="24"/>
          <w:szCs w:val="24"/>
        </w:rPr>
        <w:t xml:space="preserve">local </w:t>
      </w:r>
      <w:r w:rsidR="00250CD9" w:rsidRPr="00212821">
        <w:rPr>
          <w:rFonts w:asciiTheme="minorHAnsi" w:hAnsiTheme="minorHAnsi"/>
          <w:sz w:val="24"/>
          <w:szCs w:val="24"/>
        </w:rPr>
        <w:t xml:space="preserve">municipalities; Brockton, Hanover, Minto, Wellington North and West Grey </w:t>
      </w:r>
      <w:r>
        <w:rPr>
          <w:rFonts w:asciiTheme="minorHAnsi" w:hAnsiTheme="minorHAnsi"/>
          <w:sz w:val="24"/>
          <w:szCs w:val="24"/>
        </w:rPr>
        <w:t>came</w:t>
      </w:r>
      <w:r w:rsidR="00250CD9" w:rsidRPr="00212821">
        <w:rPr>
          <w:rFonts w:asciiTheme="minorHAnsi" w:hAnsiTheme="minorHAnsi"/>
          <w:sz w:val="24"/>
          <w:szCs w:val="24"/>
        </w:rPr>
        <w:t xml:space="preserve"> together in a partnership called Saugeen Connects. </w:t>
      </w:r>
      <w:r w:rsidR="00DD6906">
        <w:rPr>
          <w:rFonts w:asciiTheme="minorHAnsi" w:hAnsiTheme="minorHAnsi"/>
          <w:sz w:val="24"/>
          <w:szCs w:val="24"/>
        </w:rPr>
        <w:t>The</w:t>
      </w:r>
      <w:r w:rsidR="00250CD9" w:rsidRPr="00212821">
        <w:rPr>
          <w:rFonts w:asciiTheme="minorHAnsi" w:hAnsiTheme="minorHAnsi"/>
          <w:sz w:val="24"/>
          <w:szCs w:val="24"/>
        </w:rPr>
        <w:t xml:space="preserve"> mission </w:t>
      </w:r>
      <w:r w:rsidR="00DD6906">
        <w:rPr>
          <w:rFonts w:asciiTheme="minorHAnsi" w:hAnsiTheme="minorHAnsi"/>
          <w:sz w:val="24"/>
          <w:szCs w:val="24"/>
        </w:rPr>
        <w:t xml:space="preserve">of our partnership </w:t>
      </w:r>
      <w:r w:rsidR="00250CD9" w:rsidRPr="00212821">
        <w:rPr>
          <w:rFonts w:asciiTheme="minorHAnsi" w:hAnsiTheme="minorHAnsi"/>
          <w:sz w:val="24"/>
          <w:szCs w:val="24"/>
        </w:rPr>
        <w:t xml:space="preserve">is to collaborate and positively impact area economic growth, </w:t>
      </w:r>
      <w:r w:rsidR="00DD6906">
        <w:rPr>
          <w:rFonts w:asciiTheme="minorHAnsi" w:hAnsiTheme="minorHAnsi"/>
          <w:sz w:val="24"/>
          <w:szCs w:val="24"/>
        </w:rPr>
        <w:t xml:space="preserve">support youth retention and development, </w:t>
      </w:r>
      <w:r w:rsidR="00250CD9" w:rsidRPr="00212821">
        <w:rPr>
          <w:rFonts w:asciiTheme="minorHAnsi" w:hAnsiTheme="minorHAnsi"/>
          <w:sz w:val="24"/>
          <w:szCs w:val="24"/>
        </w:rPr>
        <w:t>support growth a</w:t>
      </w:r>
      <w:r w:rsidR="00212821">
        <w:rPr>
          <w:rFonts w:asciiTheme="minorHAnsi" w:hAnsiTheme="minorHAnsi"/>
          <w:sz w:val="24"/>
          <w:szCs w:val="24"/>
        </w:rPr>
        <w:t>nd retention of businesses</w:t>
      </w:r>
      <w:r w:rsidR="00DD6906">
        <w:rPr>
          <w:rFonts w:asciiTheme="minorHAnsi" w:hAnsiTheme="minorHAnsi"/>
          <w:sz w:val="24"/>
          <w:szCs w:val="24"/>
        </w:rPr>
        <w:t xml:space="preserve"> and to</w:t>
      </w:r>
      <w:r>
        <w:rPr>
          <w:rFonts w:asciiTheme="minorHAnsi" w:hAnsiTheme="minorHAnsi"/>
          <w:sz w:val="24"/>
          <w:szCs w:val="24"/>
        </w:rPr>
        <w:t xml:space="preserve"> </w:t>
      </w:r>
      <w:r w:rsidR="00250CD9" w:rsidRPr="00212821">
        <w:rPr>
          <w:rFonts w:asciiTheme="minorHAnsi" w:hAnsiTheme="minorHAnsi"/>
          <w:sz w:val="24"/>
          <w:szCs w:val="24"/>
        </w:rPr>
        <w:t xml:space="preserve">integrate </w:t>
      </w:r>
      <w:r>
        <w:rPr>
          <w:rFonts w:asciiTheme="minorHAnsi" w:hAnsiTheme="minorHAnsi"/>
          <w:sz w:val="24"/>
          <w:szCs w:val="24"/>
        </w:rPr>
        <w:t xml:space="preserve">our </w:t>
      </w:r>
      <w:r w:rsidR="00250CD9" w:rsidRPr="00212821">
        <w:rPr>
          <w:rFonts w:asciiTheme="minorHAnsi" w:hAnsiTheme="minorHAnsi"/>
          <w:sz w:val="24"/>
          <w:szCs w:val="24"/>
        </w:rPr>
        <w:t xml:space="preserve">efforts to leverage immigrant attraction </w:t>
      </w:r>
      <w:r>
        <w:rPr>
          <w:rFonts w:asciiTheme="minorHAnsi" w:hAnsiTheme="minorHAnsi"/>
          <w:sz w:val="24"/>
          <w:szCs w:val="24"/>
        </w:rPr>
        <w:t xml:space="preserve">programs </w:t>
      </w:r>
      <w:r w:rsidR="00250CD9" w:rsidRPr="00212821">
        <w:rPr>
          <w:rFonts w:asciiTheme="minorHAnsi" w:hAnsiTheme="minorHAnsi"/>
          <w:sz w:val="24"/>
          <w:szCs w:val="24"/>
        </w:rPr>
        <w:t xml:space="preserve">to the area as residents, workers, </w:t>
      </w:r>
      <w:r w:rsidR="00F41CF8">
        <w:rPr>
          <w:rFonts w:asciiTheme="minorHAnsi" w:hAnsiTheme="minorHAnsi"/>
          <w:sz w:val="24"/>
          <w:szCs w:val="24"/>
        </w:rPr>
        <w:t xml:space="preserve">entrepreneurs, business owners </w:t>
      </w:r>
      <w:r w:rsidR="00250CD9" w:rsidRPr="00212821">
        <w:rPr>
          <w:rFonts w:asciiTheme="minorHAnsi" w:hAnsiTheme="minorHAnsi"/>
          <w:sz w:val="24"/>
          <w:szCs w:val="24"/>
        </w:rPr>
        <w:t>and investors</w:t>
      </w:r>
      <w:r w:rsidR="00F41CF8">
        <w:rPr>
          <w:rFonts w:asciiTheme="minorHAnsi" w:hAnsiTheme="minorHAnsi"/>
          <w:sz w:val="24"/>
          <w:szCs w:val="24"/>
        </w:rPr>
        <w:t>.</w:t>
      </w:r>
      <w:r w:rsidR="00212821">
        <w:rPr>
          <w:rFonts w:asciiTheme="minorHAnsi" w:hAnsiTheme="minorHAnsi"/>
          <w:sz w:val="24"/>
          <w:szCs w:val="24"/>
        </w:rPr>
        <w:t xml:space="preserve"> </w:t>
      </w:r>
    </w:p>
    <w:p w:rsidR="00DD6906" w:rsidRDefault="00DD6906" w:rsidP="00250CD9">
      <w:pPr>
        <w:rPr>
          <w:rFonts w:asciiTheme="minorHAnsi" w:hAnsiTheme="minorHAnsi"/>
          <w:sz w:val="24"/>
          <w:szCs w:val="24"/>
        </w:rPr>
      </w:pPr>
    </w:p>
    <w:p w:rsidR="003F516F" w:rsidRDefault="003F516F" w:rsidP="00250CD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As we know m</w:t>
      </w:r>
      <w:r w:rsidR="00DD6906">
        <w:rPr>
          <w:rFonts w:asciiTheme="minorHAnsi" w:hAnsiTheme="minorHAnsi"/>
          <w:sz w:val="24"/>
          <w:szCs w:val="24"/>
        </w:rPr>
        <w:t>any business and farm owners</w:t>
      </w:r>
      <w:r w:rsidR="00DD6906" w:rsidRPr="00DD6906">
        <w:rPr>
          <w:rFonts w:asciiTheme="minorHAnsi" w:hAnsiTheme="minorHAnsi"/>
          <w:sz w:val="24"/>
          <w:szCs w:val="24"/>
        </w:rPr>
        <w:t xml:space="preserve"> are looking to transition their business and retire</w:t>
      </w:r>
      <w:r>
        <w:rPr>
          <w:rFonts w:asciiTheme="minorHAnsi" w:hAnsiTheme="minorHAnsi"/>
          <w:sz w:val="24"/>
          <w:szCs w:val="24"/>
        </w:rPr>
        <w:t xml:space="preserve"> however </w:t>
      </w:r>
      <w:r w:rsidR="00DD6906">
        <w:rPr>
          <w:rFonts w:asciiTheme="minorHAnsi" w:hAnsiTheme="minorHAnsi"/>
          <w:sz w:val="24"/>
          <w:szCs w:val="24"/>
        </w:rPr>
        <w:t xml:space="preserve">latest statistics suggest less than 10% </w:t>
      </w:r>
      <w:r w:rsidR="00DD6906" w:rsidRPr="00DD6906">
        <w:rPr>
          <w:rFonts w:asciiTheme="minorHAnsi" w:hAnsiTheme="minorHAnsi"/>
          <w:sz w:val="24"/>
          <w:szCs w:val="24"/>
        </w:rPr>
        <w:t xml:space="preserve">have succession plans. Lack of succession planning is a leading contributor </w:t>
      </w:r>
      <w:r w:rsidR="00DD6906">
        <w:rPr>
          <w:rFonts w:asciiTheme="minorHAnsi" w:hAnsiTheme="minorHAnsi"/>
          <w:sz w:val="24"/>
          <w:szCs w:val="24"/>
        </w:rPr>
        <w:t xml:space="preserve">to why many Main Street </w:t>
      </w:r>
      <w:r w:rsidR="00DD6906" w:rsidRPr="00DD6906">
        <w:rPr>
          <w:rFonts w:asciiTheme="minorHAnsi" w:hAnsiTheme="minorHAnsi"/>
          <w:sz w:val="24"/>
          <w:szCs w:val="24"/>
        </w:rPr>
        <w:t>business</w:t>
      </w:r>
      <w:r w:rsidR="00DD6906">
        <w:rPr>
          <w:rFonts w:asciiTheme="minorHAnsi" w:hAnsiTheme="minorHAnsi"/>
          <w:sz w:val="24"/>
          <w:szCs w:val="24"/>
        </w:rPr>
        <w:t>es close</w:t>
      </w:r>
      <w:r w:rsidR="00DD6906" w:rsidRPr="00DD6906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and from a business </w:t>
      </w:r>
      <w:r w:rsidR="00DD6906" w:rsidRPr="00DD6906">
        <w:rPr>
          <w:rFonts w:asciiTheme="minorHAnsi" w:hAnsiTheme="minorHAnsi"/>
          <w:sz w:val="24"/>
          <w:szCs w:val="24"/>
        </w:rPr>
        <w:t xml:space="preserve">retention </w:t>
      </w:r>
      <w:r>
        <w:rPr>
          <w:rFonts w:asciiTheme="minorHAnsi" w:hAnsiTheme="minorHAnsi"/>
          <w:sz w:val="24"/>
          <w:szCs w:val="24"/>
        </w:rPr>
        <w:t>perspective an</w:t>
      </w:r>
      <w:r w:rsidR="00DD6906" w:rsidRPr="00DD6906">
        <w:rPr>
          <w:rFonts w:asciiTheme="minorHAnsi" w:hAnsiTheme="minorHAnsi"/>
          <w:sz w:val="24"/>
          <w:szCs w:val="24"/>
        </w:rPr>
        <w:t xml:space="preserve"> infusion of new business owners, entrepreneurs and business investment is required to sustain and stimulate business growth. </w:t>
      </w:r>
    </w:p>
    <w:p w:rsidR="003F516F" w:rsidRDefault="003F516F" w:rsidP="00250CD9">
      <w:pPr>
        <w:rPr>
          <w:rFonts w:asciiTheme="minorHAnsi" w:hAnsiTheme="minorHAnsi"/>
          <w:sz w:val="24"/>
          <w:szCs w:val="24"/>
        </w:rPr>
      </w:pPr>
    </w:p>
    <w:p w:rsidR="00DD6906" w:rsidRPr="00DD6906" w:rsidRDefault="003F516F" w:rsidP="00DD6906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While f</w:t>
      </w:r>
      <w:r w:rsidR="00DD6906" w:rsidRPr="00DD6906">
        <w:rPr>
          <w:rFonts w:asciiTheme="minorHAnsi" w:hAnsiTheme="minorHAnsi"/>
          <w:sz w:val="24"/>
          <w:szCs w:val="24"/>
        </w:rPr>
        <w:t xml:space="preserve">inding buyers for farms and businesses </w:t>
      </w:r>
      <w:r>
        <w:rPr>
          <w:rFonts w:asciiTheme="minorHAnsi" w:hAnsiTheme="minorHAnsi"/>
          <w:sz w:val="24"/>
          <w:szCs w:val="24"/>
        </w:rPr>
        <w:t xml:space="preserve">can be </w:t>
      </w:r>
      <w:r w:rsidR="00DD6906" w:rsidRPr="00DD6906">
        <w:rPr>
          <w:rFonts w:asciiTheme="minorHAnsi" w:hAnsiTheme="minorHAnsi"/>
          <w:sz w:val="24"/>
          <w:szCs w:val="24"/>
        </w:rPr>
        <w:t xml:space="preserve">a </w:t>
      </w:r>
      <w:r w:rsidRPr="00DD6906">
        <w:rPr>
          <w:rFonts w:asciiTheme="minorHAnsi" w:hAnsiTheme="minorHAnsi"/>
          <w:sz w:val="24"/>
          <w:szCs w:val="24"/>
        </w:rPr>
        <w:t>challenge,</w:t>
      </w:r>
      <w:r>
        <w:rPr>
          <w:rFonts w:asciiTheme="minorHAnsi" w:hAnsiTheme="minorHAnsi"/>
          <w:sz w:val="24"/>
          <w:szCs w:val="24"/>
        </w:rPr>
        <w:t xml:space="preserve"> we are working with </w:t>
      </w:r>
      <w:r w:rsidR="00DD6906" w:rsidRPr="00DD6906">
        <w:rPr>
          <w:rFonts w:asciiTheme="minorHAnsi" w:hAnsiTheme="minorHAnsi"/>
          <w:sz w:val="24"/>
          <w:szCs w:val="24"/>
        </w:rPr>
        <w:t>SuccessionMatching.com</w:t>
      </w:r>
      <w:r>
        <w:rPr>
          <w:rFonts w:asciiTheme="minorHAnsi" w:hAnsiTheme="minorHAnsi"/>
          <w:sz w:val="24"/>
          <w:szCs w:val="24"/>
        </w:rPr>
        <w:t>,</w:t>
      </w:r>
      <w:r w:rsidR="00DD6906" w:rsidRPr="00DD6906">
        <w:rPr>
          <w:rFonts w:asciiTheme="minorHAnsi" w:hAnsiTheme="minorHAnsi"/>
          <w:sz w:val="24"/>
          <w:szCs w:val="24"/>
        </w:rPr>
        <w:t xml:space="preserve"> an online community of business buyers, sellers, and succession planning professionals</w:t>
      </w:r>
      <w:r>
        <w:rPr>
          <w:rFonts w:asciiTheme="minorHAnsi" w:hAnsiTheme="minorHAnsi"/>
          <w:sz w:val="24"/>
          <w:szCs w:val="24"/>
        </w:rPr>
        <w:t>, to try and help address this challenge.</w:t>
      </w:r>
      <w:r w:rsidR="00DD6906" w:rsidRPr="00DD6906">
        <w:rPr>
          <w:rFonts w:asciiTheme="minorHAnsi" w:hAnsiTheme="minorHAnsi"/>
          <w:sz w:val="24"/>
          <w:szCs w:val="24"/>
        </w:rPr>
        <w:t xml:space="preserve"> Farm and business buyers and sellers</w:t>
      </w:r>
      <w:r w:rsidR="00DD6906">
        <w:rPr>
          <w:rFonts w:asciiTheme="minorHAnsi" w:hAnsiTheme="minorHAnsi"/>
          <w:sz w:val="24"/>
          <w:szCs w:val="24"/>
        </w:rPr>
        <w:t>, at a cost,</w:t>
      </w:r>
      <w:r w:rsidR="00DD6906" w:rsidRPr="00DD6906">
        <w:rPr>
          <w:rFonts w:asciiTheme="minorHAnsi" w:hAnsiTheme="minorHAnsi"/>
          <w:sz w:val="24"/>
          <w:szCs w:val="24"/>
        </w:rPr>
        <w:t xml:space="preserve"> </w:t>
      </w:r>
      <w:r w:rsidR="00DD6906">
        <w:rPr>
          <w:rFonts w:asciiTheme="minorHAnsi" w:hAnsiTheme="minorHAnsi"/>
          <w:sz w:val="24"/>
          <w:szCs w:val="24"/>
        </w:rPr>
        <w:t xml:space="preserve">can </w:t>
      </w:r>
      <w:r w:rsidR="00DD6906" w:rsidRPr="00DD6906">
        <w:rPr>
          <w:rFonts w:asciiTheme="minorHAnsi" w:hAnsiTheme="minorHAnsi"/>
          <w:sz w:val="24"/>
          <w:szCs w:val="24"/>
        </w:rPr>
        <w:t>create a profile</w:t>
      </w:r>
      <w:r w:rsidR="00DD6906">
        <w:rPr>
          <w:rFonts w:asciiTheme="minorHAnsi" w:hAnsiTheme="minorHAnsi"/>
          <w:sz w:val="24"/>
          <w:szCs w:val="24"/>
        </w:rPr>
        <w:t xml:space="preserve"> which gives</w:t>
      </w:r>
      <w:r w:rsidR="00DD6906" w:rsidRPr="00DD6906">
        <w:rPr>
          <w:rFonts w:asciiTheme="minorHAnsi" w:hAnsiTheme="minorHAnsi"/>
          <w:sz w:val="24"/>
          <w:szCs w:val="24"/>
        </w:rPr>
        <w:t xml:space="preserve"> them access to </w:t>
      </w:r>
      <w:r w:rsidR="00DD6906">
        <w:rPr>
          <w:rFonts w:asciiTheme="minorHAnsi" w:hAnsiTheme="minorHAnsi"/>
          <w:sz w:val="24"/>
          <w:szCs w:val="24"/>
        </w:rPr>
        <w:t>various</w:t>
      </w:r>
      <w:r w:rsidR="00DD6906" w:rsidRPr="00DD6906">
        <w:rPr>
          <w:rFonts w:asciiTheme="minorHAnsi" w:hAnsiTheme="minorHAnsi"/>
          <w:sz w:val="24"/>
          <w:szCs w:val="24"/>
        </w:rPr>
        <w:t xml:space="preserve"> matching services, </w:t>
      </w:r>
      <w:r w:rsidR="00DD6906">
        <w:rPr>
          <w:rFonts w:asciiTheme="minorHAnsi" w:hAnsiTheme="minorHAnsi"/>
          <w:sz w:val="24"/>
          <w:szCs w:val="24"/>
        </w:rPr>
        <w:t xml:space="preserve">along with a </w:t>
      </w:r>
      <w:r w:rsidR="00DD6906" w:rsidRPr="00DD6906">
        <w:rPr>
          <w:rFonts w:asciiTheme="minorHAnsi" w:hAnsiTheme="minorHAnsi"/>
          <w:sz w:val="24"/>
          <w:szCs w:val="24"/>
        </w:rPr>
        <w:t>full library of resources, and business listing options. Members control their own profile and set privacy options to allow secure and discreet site access.</w:t>
      </w:r>
      <w:r w:rsidR="00DD6906">
        <w:rPr>
          <w:rFonts w:asciiTheme="minorHAnsi" w:hAnsiTheme="minorHAnsi"/>
          <w:sz w:val="24"/>
          <w:szCs w:val="24"/>
        </w:rPr>
        <w:t xml:space="preserve"> As Saugeen Connects is a partner with </w:t>
      </w:r>
      <w:r w:rsidR="00DD6906" w:rsidRPr="00DD6906">
        <w:rPr>
          <w:rFonts w:asciiTheme="minorHAnsi" w:hAnsiTheme="minorHAnsi"/>
          <w:sz w:val="24"/>
          <w:szCs w:val="24"/>
        </w:rPr>
        <w:t xml:space="preserve">SuccessionMatching.com </w:t>
      </w:r>
      <w:r w:rsidR="00DD6906">
        <w:rPr>
          <w:rFonts w:asciiTheme="minorHAnsi" w:hAnsiTheme="minorHAnsi"/>
          <w:sz w:val="24"/>
          <w:szCs w:val="24"/>
        </w:rPr>
        <w:t>we can provide</w:t>
      </w:r>
      <w:r w:rsidR="00DD6906" w:rsidRPr="00DD6906">
        <w:rPr>
          <w:rFonts w:asciiTheme="minorHAnsi" w:hAnsiTheme="minorHAnsi"/>
          <w:sz w:val="24"/>
          <w:szCs w:val="24"/>
        </w:rPr>
        <w:t xml:space="preserve"> our regional farm and business </w:t>
      </w:r>
      <w:r w:rsidR="008F0B5D" w:rsidRPr="00DD6906">
        <w:rPr>
          <w:rFonts w:asciiTheme="minorHAnsi" w:hAnsiTheme="minorHAnsi"/>
          <w:sz w:val="24"/>
          <w:szCs w:val="24"/>
        </w:rPr>
        <w:t>owner’s</w:t>
      </w:r>
      <w:r w:rsidR="00DD6906" w:rsidRPr="00DD6906">
        <w:rPr>
          <w:rFonts w:asciiTheme="minorHAnsi" w:hAnsiTheme="minorHAnsi"/>
          <w:sz w:val="24"/>
          <w:szCs w:val="24"/>
        </w:rPr>
        <w:t xml:space="preserve"> access</w:t>
      </w:r>
      <w:r>
        <w:rPr>
          <w:rFonts w:asciiTheme="minorHAnsi" w:hAnsiTheme="minorHAnsi"/>
          <w:sz w:val="24"/>
          <w:szCs w:val="24"/>
        </w:rPr>
        <w:t xml:space="preserve"> to</w:t>
      </w:r>
      <w:r w:rsidR="00DD6906" w:rsidRPr="00DD6906">
        <w:rPr>
          <w:rFonts w:asciiTheme="minorHAnsi" w:hAnsiTheme="minorHAnsi"/>
          <w:sz w:val="24"/>
          <w:szCs w:val="24"/>
        </w:rPr>
        <w:t xml:space="preserve"> this service free of charge</w:t>
      </w:r>
      <w:r w:rsidR="00DD6906">
        <w:rPr>
          <w:rFonts w:asciiTheme="minorHAnsi" w:hAnsiTheme="minorHAnsi"/>
          <w:sz w:val="24"/>
          <w:szCs w:val="24"/>
        </w:rPr>
        <w:t>.</w:t>
      </w:r>
      <w:r w:rsidR="00437BCE">
        <w:rPr>
          <w:rFonts w:asciiTheme="minorHAnsi" w:hAnsiTheme="minorHAnsi"/>
          <w:sz w:val="24"/>
          <w:szCs w:val="24"/>
        </w:rPr>
        <w:t xml:space="preserve"> More details can be found at SaugeenConnects.com.</w:t>
      </w:r>
      <w:bookmarkStart w:id="0" w:name="_GoBack"/>
      <w:bookmarkEnd w:id="0"/>
    </w:p>
    <w:p w:rsidR="00DD6906" w:rsidRPr="00DD6906" w:rsidRDefault="00DD6906" w:rsidP="00DD6906">
      <w:pPr>
        <w:rPr>
          <w:rFonts w:asciiTheme="minorHAnsi" w:hAnsiTheme="minorHAnsi"/>
          <w:sz w:val="24"/>
          <w:szCs w:val="24"/>
        </w:rPr>
      </w:pPr>
    </w:p>
    <w:p w:rsidR="00250CD9" w:rsidRDefault="003F516F" w:rsidP="003F516F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 w:cs="Arial"/>
          <w:color w:val="000000"/>
        </w:rPr>
        <w:t>W</w:t>
      </w:r>
      <w:r w:rsidR="00250CD9" w:rsidRPr="00212821">
        <w:rPr>
          <w:rFonts w:asciiTheme="minorHAnsi" w:hAnsiTheme="minorHAnsi" w:cs="Arial"/>
          <w:color w:val="000000"/>
        </w:rPr>
        <w:t>ould you be interested</w:t>
      </w:r>
      <w:r w:rsidR="001313F2">
        <w:rPr>
          <w:rFonts w:asciiTheme="minorHAnsi" w:hAnsiTheme="minorHAnsi" w:cs="Arial"/>
          <w:color w:val="000000"/>
        </w:rPr>
        <w:t xml:space="preserve"> in </w:t>
      </w:r>
      <w:r w:rsidR="00F41CF8">
        <w:rPr>
          <w:rFonts w:asciiTheme="minorHAnsi" w:hAnsiTheme="minorHAnsi" w:cs="Arial"/>
          <w:color w:val="000000"/>
        </w:rPr>
        <w:t>learning more about Saugeen Connects and Succession Matching</w:t>
      </w:r>
      <w:r>
        <w:rPr>
          <w:rFonts w:asciiTheme="minorHAnsi" w:hAnsiTheme="minorHAnsi" w:cs="Arial"/>
          <w:color w:val="000000"/>
        </w:rPr>
        <w:t xml:space="preserve"> and how we can </w:t>
      </w:r>
      <w:r w:rsidR="00F41CF8">
        <w:rPr>
          <w:rFonts w:asciiTheme="minorHAnsi" w:hAnsiTheme="minorHAnsi" w:cs="Arial"/>
          <w:color w:val="000000"/>
        </w:rPr>
        <w:t xml:space="preserve">assist you and </w:t>
      </w:r>
      <w:r>
        <w:rPr>
          <w:rFonts w:asciiTheme="minorHAnsi" w:hAnsiTheme="minorHAnsi" w:cs="Arial"/>
          <w:color w:val="000000"/>
        </w:rPr>
        <w:t xml:space="preserve">help </w:t>
      </w:r>
      <w:r w:rsidR="00F41CF8">
        <w:rPr>
          <w:rFonts w:asciiTheme="minorHAnsi" w:hAnsiTheme="minorHAnsi" w:cs="Arial"/>
          <w:color w:val="000000"/>
        </w:rPr>
        <w:t>your client’s</w:t>
      </w:r>
      <w:r w:rsidR="00364E7D">
        <w:rPr>
          <w:rFonts w:asciiTheme="minorHAnsi" w:hAnsiTheme="minorHAnsi" w:cs="Arial"/>
          <w:color w:val="000000"/>
        </w:rPr>
        <w:t xml:space="preserve"> successfully transition their business or farm</w:t>
      </w:r>
      <w:r>
        <w:rPr>
          <w:rFonts w:asciiTheme="minorHAnsi" w:hAnsiTheme="minorHAnsi" w:cs="Arial"/>
          <w:color w:val="000000"/>
        </w:rPr>
        <w:t xml:space="preserve">? </w:t>
      </w:r>
    </w:p>
    <w:p w:rsidR="00787E90" w:rsidRDefault="00F41CF8" w:rsidP="00250CD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If so, please </w:t>
      </w:r>
      <w:r w:rsidR="003F516F">
        <w:rPr>
          <w:rFonts w:asciiTheme="minorHAnsi" w:hAnsiTheme="minorHAnsi"/>
          <w:sz w:val="24"/>
          <w:szCs w:val="24"/>
        </w:rPr>
        <w:t>let me know and I would welcome the opportunity to come meet with you.</w:t>
      </w:r>
    </w:p>
    <w:p w:rsidR="00F41CF8" w:rsidRPr="00212821" w:rsidRDefault="00F41CF8" w:rsidP="00250CD9">
      <w:pPr>
        <w:rPr>
          <w:rFonts w:asciiTheme="minorHAnsi" w:hAnsiTheme="minorHAnsi"/>
          <w:sz w:val="24"/>
          <w:szCs w:val="24"/>
        </w:rPr>
      </w:pPr>
    </w:p>
    <w:p w:rsidR="00250CD9" w:rsidRPr="00212821" w:rsidRDefault="00250CD9" w:rsidP="00250CD9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212821">
        <w:rPr>
          <w:rFonts w:asciiTheme="minorHAnsi" w:hAnsiTheme="minorHAnsi" w:cs="Arial"/>
          <w:color w:val="000000"/>
        </w:rPr>
        <w:t>Sincerely,</w:t>
      </w:r>
    </w:p>
    <w:p w:rsidR="00F41CF8" w:rsidRDefault="00F41CF8">
      <w:pPr>
        <w:rPr>
          <w:rFonts w:asciiTheme="minorHAnsi" w:hAnsiTheme="minorHAnsi"/>
          <w:sz w:val="24"/>
          <w:szCs w:val="24"/>
        </w:rPr>
      </w:pPr>
    </w:p>
    <w:p w:rsidR="003F516F" w:rsidRDefault="003F516F">
      <w:pPr>
        <w:rPr>
          <w:rFonts w:asciiTheme="minorHAnsi" w:hAnsiTheme="minorHAnsi"/>
          <w:sz w:val="24"/>
          <w:szCs w:val="24"/>
        </w:rPr>
      </w:pPr>
    </w:p>
    <w:p w:rsidR="003F516F" w:rsidRDefault="003F516F">
      <w:pPr>
        <w:rPr>
          <w:rFonts w:asciiTheme="minorHAnsi" w:hAnsiTheme="minorHAnsi"/>
          <w:sz w:val="24"/>
          <w:szCs w:val="24"/>
        </w:rPr>
      </w:pPr>
    </w:p>
    <w:p w:rsidR="003F516F" w:rsidRDefault="003F516F">
      <w:pPr>
        <w:rPr>
          <w:rFonts w:asciiTheme="minorHAnsi" w:hAnsiTheme="minorHAnsi"/>
          <w:sz w:val="24"/>
          <w:szCs w:val="24"/>
        </w:rPr>
      </w:pPr>
    </w:p>
    <w:p w:rsidR="008F0B5D" w:rsidRDefault="008F0B5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Jamie Doherty</w:t>
      </w:r>
    </w:p>
    <w:p w:rsidR="008F0B5D" w:rsidRDefault="008F0B5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Business Community Counsellor</w:t>
      </w:r>
    </w:p>
    <w:p w:rsidR="008F0B5D" w:rsidRDefault="008F0B5D">
      <w:pPr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Saugeen</w:t>
      </w:r>
      <w:proofErr w:type="spellEnd"/>
      <w:r>
        <w:rPr>
          <w:rFonts w:asciiTheme="minorHAnsi" w:hAnsiTheme="minorHAnsi"/>
          <w:sz w:val="24"/>
          <w:szCs w:val="24"/>
        </w:rPr>
        <w:t xml:space="preserve"> Economic Development Corporation</w:t>
      </w:r>
    </w:p>
    <w:p w:rsidR="008F0B5D" w:rsidRDefault="008F0B5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519-799-5750 EXT 5</w:t>
      </w:r>
    </w:p>
    <w:p w:rsidR="003F516F" w:rsidRDefault="008F0B5D" w:rsidP="008F0B5D">
      <w:pPr>
        <w:rPr>
          <w:rFonts w:asciiTheme="minorHAnsi" w:hAnsiTheme="minorHAnsi"/>
          <w:sz w:val="24"/>
          <w:szCs w:val="24"/>
        </w:rPr>
      </w:pPr>
      <w:hyperlink r:id="rId8" w:history="1">
        <w:r w:rsidRPr="00BA4895">
          <w:rPr>
            <w:rStyle w:val="Hyperlink"/>
            <w:rFonts w:asciiTheme="minorHAnsi" w:hAnsiTheme="minorHAnsi"/>
            <w:sz w:val="24"/>
            <w:szCs w:val="24"/>
          </w:rPr>
          <w:t>saugeenconnects@sbdc.ca</w:t>
        </w:r>
      </w:hyperlink>
    </w:p>
    <w:p w:rsidR="008F0B5D" w:rsidRPr="00212821" w:rsidRDefault="008F0B5D" w:rsidP="008F0B5D">
      <w:pPr>
        <w:rPr>
          <w:rFonts w:asciiTheme="minorHAnsi" w:hAnsiTheme="minorHAnsi"/>
          <w:sz w:val="24"/>
          <w:szCs w:val="24"/>
        </w:rPr>
      </w:pPr>
    </w:p>
    <w:sectPr w:rsidR="008F0B5D" w:rsidRPr="00212821" w:rsidSect="006A69AF">
      <w:pgSz w:w="12240" w:h="15840"/>
      <w:pgMar w:top="340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219" w:rsidRDefault="00024219" w:rsidP="006A69AF">
      <w:r>
        <w:separator/>
      </w:r>
    </w:p>
  </w:endnote>
  <w:endnote w:type="continuationSeparator" w:id="0">
    <w:p w:rsidR="00024219" w:rsidRDefault="00024219" w:rsidP="006A6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219" w:rsidRDefault="00024219" w:rsidP="006A69AF">
      <w:r>
        <w:separator/>
      </w:r>
    </w:p>
  </w:footnote>
  <w:footnote w:type="continuationSeparator" w:id="0">
    <w:p w:rsidR="00024219" w:rsidRDefault="00024219" w:rsidP="006A69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16A9D"/>
    <w:multiLevelType w:val="multilevel"/>
    <w:tmpl w:val="B29E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CD9"/>
    <w:rsid w:val="00024219"/>
    <w:rsid w:val="001313F2"/>
    <w:rsid w:val="00212821"/>
    <w:rsid w:val="00223758"/>
    <w:rsid w:val="00250CD9"/>
    <w:rsid w:val="00271171"/>
    <w:rsid w:val="002E7A47"/>
    <w:rsid w:val="00364E7D"/>
    <w:rsid w:val="003F2560"/>
    <w:rsid w:val="003F516F"/>
    <w:rsid w:val="00437BCE"/>
    <w:rsid w:val="00647EE3"/>
    <w:rsid w:val="006A69AF"/>
    <w:rsid w:val="00787E90"/>
    <w:rsid w:val="008F0B5D"/>
    <w:rsid w:val="00921C15"/>
    <w:rsid w:val="009C38CD"/>
    <w:rsid w:val="00AD2F62"/>
    <w:rsid w:val="00AF58AF"/>
    <w:rsid w:val="00B74234"/>
    <w:rsid w:val="00C37F72"/>
    <w:rsid w:val="00C5189B"/>
    <w:rsid w:val="00D12F8A"/>
    <w:rsid w:val="00DD6906"/>
    <w:rsid w:val="00DF7E9A"/>
    <w:rsid w:val="00F41CF8"/>
    <w:rsid w:val="00F728F9"/>
    <w:rsid w:val="00FD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D9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0CD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234"/>
    <w:rPr>
      <w:rFonts w:ascii="Tahoma" w:hAnsi="Tahoma" w:cs="Tahoma"/>
      <w:sz w:val="16"/>
      <w:szCs w:val="16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6A69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9AF"/>
    <w:rPr>
      <w:rFonts w:ascii="Calibri" w:hAnsi="Calibri" w:cs="Times New Roman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6A69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9AF"/>
    <w:rPr>
      <w:rFonts w:ascii="Calibri" w:hAnsi="Calibri" w:cs="Times New Roman"/>
      <w:lang w:eastAsia="en-CA"/>
    </w:rPr>
  </w:style>
  <w:style w:type="character" w:styleId="Hyperlink">
    <w:name w:val="Hyperlink"/>
    <w:basedOn w:val="DefaultParagraphFont"/>
    <w:uiPriority w:val="99"/>
    <w:unhideWhenUsed/>
    <w:rsid w:val="003F516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16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ugeenconnects@sbdc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Doherty</dc:creator>
  <cp:lastModifiedBy>Jamie Doherty</cp:lastModifiedBy>
  <cp:revision>2</cp:revision>
  <cp:lastPrinted>2020-02-10T15:18:00Z</cp:lastPrinted>
  <dcterms:created xsi:type="dcterms:W3CDTF">2020-05-25T17:32:00Z</dcterms:created>
  <dcterms:modified xsi:type="dcterms:W3CDTF">2020-05-25T17:32:00Z</dcterms:modified>
</cp:coreProperties>
</file>